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67" w:rsidRPr="00E73B0A" w:rsidRDefault="00D51F67" w:rsidP="00E73B0A">
      <w:pPr>
        <w:spacing w:after="28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</w:p>
    <w:p w:rsidR="00D51F67" w:rsidRPr="00D51F67" w:rsidRDefault="00D51F67" w:rsidP="00E73B0A">
      <w:pPr>
        <w:spacing w:after="28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1F67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освітньої діяльності в 1-4-х класах</w:t>
      </w:r>
      <w:r w:rsidRPr="00E73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закладі загальної   2018/2019 навчального року</w:t>
      </w:r>
      <w:r w:rsidRPr="00D51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відповідно до законів України «Про освіту», «Про загальну середню освіту», Указу Президента України від 13.10.2015 № 580/2015 «Про стратегію національно-патріотичного виховання дітей та молоді на 2016-2020 роки», Концепції Нової української школи (схвалена розпорядженням Кабінету Міністрів України від 14 грудня 2016 р.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 http://mon.gov.ua/activity/education/zagalna-serednya/ua-sch-2016/konczepcziya.html), Державного стандарту початкової освіти, затвердженого постановою Кабінету Міністрів України № 87 від 21.02.2018 (у 1 класах), Державного стандарту загальної початкової освіти, затвердженого постановою Кабінету Міністрів України № 462 від 20.04.2011 (у 2-4-х класах).</w:t>
      </w:r>
    </w:p>
    <w:p w:rsidR="009E2812" w:rsidRPr="00E73B0A" w:rsidRDefault="00D51F67" w:rsidP="00E73B0A">
      <w:pPr>
        <w:spacing w:after="28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1F6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Концепцією Нової української школи пріоритети реформування загальної середньої освіти знаходять своє відображення в Державному стандарті початкової освіти (2</w:t>
      </w:r>
      <w:r w:rsidRPr="00E73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018). </w:t>
      </w:r>
    </w:p>
    <w:p w:rsidR="00D51F67" w:rsidRPr="00E73B0A" w:rsidRDefault="00D51F67" w:rsidP="00E73B0A">
      <w:pPr>
        <w:spacing w:after="28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1F67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Державний стандарт застосовується з 1 вересня 2018 р. для учнів, які навчаються за програмами дванадцятирічної повної загальної середньої освіти (для учнів 1-х класів).</w:t>
      </w:r>
    </w:p>
    <w:p w:rsidR="00D51F67" w:rsidRPr="00E73B0A" w:rsidRDefault="00D51F67" w:rsidP="00E73B0A">
      <w:pPr>
        <w:spacing w:after="28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1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2-4-х класах реалізується Державний стандарт початкової зага</w:t>
      </w:r>
      <w:r w:rsidRPr="00E73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льної освіти (2011). </w:t>
      </w:r>
    </w:p>
    <w:p w:rsidR="00ED531C" w:rsidRPr="00E73B0A" w:rsidRDefault="00ED531C" w:rsidP="00E73B0A">
      <w:pPr>
        <w:spacing w:after="28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E73B0A">
        <w:rPr>
          <w:rFonts w:ascii="Times New Roman" w:hAnsi="Times New Roman" w:cs="Times New Roman"/>
          <w:sz w:val="28"/>
          <w:szCs w:val="28"/>
        </w:rPr>
        <w:t>Державним стандартом початкової освіти (2018) визначено, що початкова освіта має два цикли навчання (1-2 і 3-4 класи), що враховують вікові особливості розвитку та потреби дітей і дають можливість забезпечити подолання розбіжностей у досягненнях, зумовлених готовністю до здобуття освіти. Зміст освіти в документі представлено в дев’яти освітніх галузях: мовно-літературній, математичній, природничій, технологічній, інформатичній, соціальній і здоров’язбережувальній, фізкультурній, громадянській та історичній, мистецькій.</w:t>
      </w:r>
    </w:p>
    <w:p w:rsidR="009E2812" w:rsidRPr="009E2812" w:rsidRDefault="009E2812" w:rsidP="00E73B0A">
      <w:pPr>
        <w:spacing w:after="28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81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Pr="00E73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валість уроків </w:t>
      </w:r>
      <w:r w:rsidRPr="009E2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становить: у перших класах — 35 хвилин, у других — четвертих класах — 40 хвилин, у п’ятих — одинадцятих класах — 45 хвилин. Заклад освіти може обрати інші, крім уроку, форми організації освітнього процесу (лист МОН від 02.04.2018 № 1/9-190 «Щодо скороченої тривалості уроку для учнів початкових класів»).</w:t>
      </w:r>
    </w:p>
    <w:p w:rsidR="009E2812" w:rsidRPr="00E73B0A" w:rsidRDefault="009E2812" w:rsidP="00E73B0A">
      <w:pPr>
        <w:spacing w:after="280" w:afterAutospacing="1"/>
        <w:ind w:firstLine="708"/>
        <w:rPr>
          <w:rFonts w:ascii="Times New Roman" w:hAnsi="Times New Roman" w:cs="Times New Roman"/>
          <w:sz w:val="28"/>
          <w:szCs w:val="28"/>
        </w:rPr>
      </w:pPr>
    </w:p>
    <w:p w:rsidR="009E2812" w:rsidRPr="009E2812" w:rsidRDefault="009E2812" w:rsidP="00E73B0A">
      <w:pPr>
        <w:spacing w:after="28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812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Фактичне виконання навчальної програми фіксується у Класному журналі відповідно до 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 412, зареєстрованої в Міністерстві юстиції України 27.04.2015 за № 472/26917, та з урахуванням методичних рекомендацій щодо заповнення Класного журналу для 1-4-х класів загальноосвітніх навчальних закладів (лист Міністерства освіти і науки України від 21.09.2015 № 2/2-14-1907-15 та лист МОН від 22.05.2018 № 1/9-332).</w:t>
      </w:r>
    </w:p>
    <w:p w:rsidR="00ED531C" w:rsidRPr="00E73B0A" w:rsidRDefault="00ED531C" w:rsidP="00E73B0A">
      <w:pPr>
        <w:spacing w:after="28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992"/>
        <w:gridCol w:w="2268"/>
        <w:gridCol w:w="5103"/>
      </w:tblGrid>
      <w:tr w:rsidR="00D51F67" w:rsidRPr="00D51F67" w:rsidTr="00445E1E">
        <w:tc>
          <w:tcPr>
            <w:tcW w:w="1702" w:type="dxa"/>
            <w:shd w:val="clear" w:color="auto" w:fill="auto"/>
          </w:tcPr>
          <w:p w:rsidR="00D51F67" w:rsidRPr="00E73B0A" w:rsidRDefault="00D51F67" w:rsidP="00E73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додатку робочого навчального плану</w:t>
            </w:r>
          </w:p>
        </w:tc>
        <w:tc>
          <w:tcPr>
            <w:tcW w:w="992" w:type="dxa"/>
            <w:shd w:val="clear" w:color="auto" w:fill="auto"/>
          </w:tcPr>
          <w:p w:rsidR="00D51F67" w:rsidRPr="00E73B0A" w:rsidRDefault="00D51F67" w:rsidP="00E73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</w:p>
        </w:tc>
        <w:tc>
          <w:tcPr>
            <w:tcW w:w="2268" w:type="dxa"/>
            <w:shd w:val="clear" w:color="auto" w:fill="auto"/>
          </w:tcPr>
          <w:p w:rsidR="00D51F67" w:rsidRPr="00E73B0A" w:rsidRDefault="00D51F67" w:rsidP="00E73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Мова навчання </w:t>
            </w:r>
          </w:p>
        </w:tc>
        <w:tc>
          <w:tcPr>
            <w:tcW w:w="5103" w:type="dxa"/>
            <w:shd w:val="clear" w:color="auto" w:fill="auto"/>
          </w:tcPr>
          <w:p w:rsidR="00D51F67" w:rsidRPr="00E73B0A" w:rsidRDefault="00D51F67" w:rsidP="00E73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Варіант типових навчальних програм, планів, затверджених Міністерством освіти і науки України</w:t>
            </w:r>
          </w:p>
        </w:tc>
      </w:tr>
      <w:tr w:rsidR="00D51F67" w:rsidRPr="00D51F67" w:rsidTr="00445E1E">
        <w:tc>
          <w:tcPr>
            <w:tcW w:w="1702" w:type="dxa"/>
            <w:shd w:val="clear" w:color="auto" w:fill="auto"/>
          </w:tcPr>
          <w:p w:rsidR="00D51F67" w:rsidRPr="00E73B0A" w:rsidRDefault="00D51F67" w:rsidP="00E73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992" w:type="dxa"/>
            <w:shd w:val="clear" w:color="auto" w:fill="auto"/>
          </w:tcPr>
          <w:p w:rsidR="00D51F67" w:rsidRPr="00E73B0A" w:rsidRDefault="00D51F67" w:rsidP="00E73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51F67" w:rsidRPr="00E73B0A" w:rsidRDefault="00D51F67" w:rsidP="00E73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українською мовою навчання</w:t>
            </w:r>
          </w:p>
        </w:tc>
        <w:tc>
          <w:tcPr>
            <w:tcW w:w="5103" w:type="dxa"/>
            <w:shd w:val="clear" w:color="auto" w:fill="auto"/>
          </w:tcPr>
          <w:p w:rsidR="00D51F67" w:rsidRPr="00E73B0A" w:rsidRDefault="00932EA5" w:rsidP="00E73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Типова </w:t>
            </w:r>
            <w:r w:rsidR="00ED531C"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</w:t>
            </w:r>
            <w:r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програма</w:t>
            </w:r>
            <w:r w:rsidR="00ED531C"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розроблена </w:t>
            </w:r>
            <w:r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 керівництвом Савченко О.Я.  1-2 клас, затверджена наказом МОН № 268 від 21.03.2018 р.</w:t>
            </w:r>
          </w:p>
        </w:tc>
      </w:tr>
      <w:tr w:rsidR="00D51F67" w:rsidRPr="00E73B0A" w:rsidTr="00445E1E">
        <w:tc>
          <w:tcPr>
            <w:tcW w:w="1702" w:type="dxa"/>
            <w:shd w:val="clear" w:color="auto" w:fill="auto"/>
          </w:tcPr>
          <w:p w:rsidR="00D51F67" w:rsidRPr="00E73B0A" w:rsidRDefault="00D51F67" w:rsidP="00E73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№2 -</w:t>
            </w:r>
            <w:r w:rsidR="00F12D38"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F67" w:rsidRPr="00E73B0A" w:rsidRDefault="00D51F67" w:rsidP="00E73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268" w:type="dxa"/>
            <w:shd w:val="clear" w:color="auto" w:fill="auto"/>
          </w:tcPr>
          <w:p w:rsidR="00D51F67" w:rsidRPr="00E73B0A" w:rsidRDefault="00D51F67" w:rsidP="00E73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українською мовою навчання</w:t>
            </w:r>
          </w:p>
        </w:tc>
        <w:tc>
          <w:tcPr>
            <w:tcW w:w="5103" w:type="dxa"/>
            <w:shd w:val="clear" w:color="auto" w:fill="auto"/>
          </w:tcPr>
          <w:p w:rsidR="00ED531C" w:rsidRPr="00E73B0A" w:rsidRDefault="00ED531C" w:rsidP="00E73B0A">
            <w:pPr>
              <w:ind w:right="8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3B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Типова освітня програма закладів </w:t>
            </w:r>
            <w:r w:rsidRPr="00E73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загальної середньої освіти </w:t>
            </w:r>
            <w:r w:rsidRPr="00E73B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І ступеня, затверджена наказом Міністерства освіти і науки України   № 407 від 20.04.2018 </w:t>
            </w:r>
          </w:p>
          <w:p w:rsidR="00D51F67" w:rsidRPr="00E73B0A" w:rsidRDefault="00D51F67" w:rsidP="00E73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1F67" w:rsidRPr="00E73B0A" w:rsidRDefault="00D51F67" w:rsidP="00E73B0A">
      <w:pPr>
        <w:spacing w:after="28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2812" w:rsidRPr="00E73B0A" w:rsidRDefault="00F736C0" w:rsidP="00E73B0A">
      <w:pPr>
        <w:spacing w:after="280" w:afterAutospacing="1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</w:t>
      </w:r>
      <w:r w:rsidR="005464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Особливості освітньої програми </w:t>
      </w:r>
      <w:r w:rsidR="009E2812"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 1 класі</w:t>
      </w:r>
    </w:p>
    <w:p w:rsidR="00F736C0" w:rsidRPr="00E73B0A" w:rsidRDefault="005464FF" w:rsidP="00E73B0A">
      <w:pPr>
        <w:spacing w:after="280" w:afterAutospacing="1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</w:t>
      </w:r>
      <w:r w:rsidR="00F736C0"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 класу складений відповідно до Типової  освітньої програми,  розробленої  під керівництвом Савченко О.Я.  1-2 клас, що затверджена наказом МОН № 268 від 21.03.2018 р.</w:t>
      </w:r>
    </w:p>
    <w:p w:rsidR="00F736C0" w:rsidRPr="00E73B0A" w:rsidRDefault="00F736C0" w:rsidP="00E73B0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0A">
        <w:rPr>
          <w:rFonts w:ascii="Times New Roman" w:eastAsia="Calibri" w:hAnsi="Times New Roman" w:cs="Times New Roman"/>
          <w:sz w:val="28"/>
          <w:szCs w:val="28"/>
        </w:rPr>
        <w:t xml:space="preserve">Зміст цієї  програми має потенціал для формування у здобувачів таких </w:t>
      </w:r>
      <w:r w:rsidRPr="00E73B0A">
        <w:rPr>
          <w:rFonts w:ascii="Times New Roman" w:eastAsia="Calibri" w:hAnsi="Times New Roman" w:cs="Times New Roman"/>
          <w:b/>
          <w:sz w:val="28"/>
          <w:szCs w:val="28"/>
        </w:rPr>
        <w:t>ключових компетентностей</w:t>
      </w:r>
      <w:r w:rsidRPr="00E73B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36C0" w:rsidRPr="00E73B0A" w:rsidRDefault="00F736C0" w:rsidP="00E73B0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0A">
        <w:rPr>
          <w:rFonts w:ascii="Times New Roman" w:eastAsia="Calibri" w:hAnsi="Times New Roman" w:cs="Times New Roman"/>
          <w:sz w:val="28"/>
          <w:szCs w:val="28"/>
        </w:rPr>
        <w:t xml:space="preserve"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</w:t>
      </w:r>
      <w:r w:rsidRPr="00E73B0A">
        <w:rPr>
          <w:rFonts w:ascii="Times New Roman" w:eastAsia="Calibri" w:hAnsi="Times New Roman" w:cs="Times New Roman"/>
          <w:sz w:val="28"/>
          <w:szCs w:val="28"/>
        </w:rPr>
        <w:lastRenderedPageBreak/>
        <w:t>самовираження, готовність вживати українську мову як рідну в різних життєвих ситуаціях;</w:t>
      </w:r>
    </w:p>
    <w:p w:rsidR="00F736C0" w:rsidRPr="00E73B0A" w:rsidRDefault="00F736C0" w:rsidP="00E73B0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0A">
        <w:rPr>
          <w:rFonts w:ascii="Times New Roman" w:eastAsia="Calibri" w:hAnsi="Times New Roman" w:cs="Times New Roman"/>
          <w:sz w:val="28"/>
          <w:szCs w:val="28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F736C0" w:rsidRPr="00E73B0A" w:rsidRDefault="00F736C0" w:rsidP="00E73B0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0A">
        <w:rPr>
          <w:rFonts w:ascii="Times New Roman" w:eastAsia="Calibri" w:hAnsi="Times New Roman" w:cs="Times New Roman"/>
          <w:sz w:val="28"/>
          <w:szCs w:val="28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F736C0" w:rsidRPr="00E73B0A" w:rsidRDefault="00F736C0" w:rsidP="00E73B0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0A">
        <w:rPr>
          <w:rFonts w:ascii="Times New Roman" w:eastAsia="Calibri" w:hAnsi="Times New Roman" w:cs="Times New Roman"/>
          <w:sz w:val="28"/>
          <w:szCs w:val="28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F736C0" w:rsidRPr="00E73B0A" w:rsidRDefault="00F736C0" w:rsidP="00E73B0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0A">
        <w:rPr>
          <w:rFonts w:ascii="Times New Roman" w:eastAsia="Calibri" w:hAnsi="Times New Roman" w:cs="Times New Roman"/>
          <w:sz w:val="28"/>
          <w:szCs w:val="28"/>
        </w:rPr>
        <w:t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F736C0" w:rsidRPr="00E73B0A" w:rsidRDefault="00F736C0" w:rsidP="00E73B0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0A">
        <w:rPr>
          <w:rFonts w:ascii="Times New Roman" w:eastAsia="Calibri" w:hAnsi="Times New Roman" w:cs="Times New Roman"/>
          <w:sz w:val="28"/>
          <w:szCs w:val="28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F736C0" w:rsidRPr="00E73B0A" w:rsidRDefault="00F736C0" w:rsidP="00E73B0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0A">
        <w:rPr>
          <w:rFonts w:ascii="Times New Roman" w:eastAsia="Calibri" w:hAnsi="Times New Roman" w:cs="Times New Roman"/>
          <w:sz w:val="28"/>
          <w:szCs w:val="28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F736C0" w:rsidRPr="00E73B0A" w:rsidRDefault="00F736C0" w:rsidP="00E73B0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0A">
        <w:rPr>
          <w:rFonts w:ascii="Times New Roman" w:eastAsia="Calibri" w:hAnsi="Times New Roman" w:cs="Times New Roman"/>
          <w:sz w:val="28"/>
          <w:szCs w:val="28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F736C0" w:rsidRPr="00E73B0A" w:rsidRDefault="00F736C0" w:rsidP="00E73B0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0A">
        <w:rPr>
          <w:rFonts w:ascii="Times New Roman" w:eastAsia="Calibri" w:hAnsi="Times New Roman" w:cs="Times New Roman"/>
          <w:sz w:val="28"/>
          <w:szCs w:val="28"/>
        </w:rPr>
        <w:t xml:space="preserve"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</w:t>
      </w:r>
      <w:r w:rsidRPr="00E73B0A">
        <w:rPr>
          <w:rFonts w:ascii="Times New Roman" w:eastAsia="Calibri" w:hAnsi="Times New Roman" w:cs="Times New Roman"/>
          <w:sz w:val="28"/>
          <w:szCs w:val="28"/>
        </w:rPr>
        <w:lastRenderedPageBreak/>
        <w:t>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F736C0" w:rsidRPr="00E73B0A" w:rsidRDefault="00F736C0" w:rsidP="00E73B0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0A">
        <w:rPr>
          <w:rFonts w:ascii="Times New Roman" w:eastAsia="Calibri" w:hAnsi="Times New Roman" w:cs="Times New Roman"/>
          <w:sz w:val="28"/>
          <w:szCs w:val="28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F736C0" w:rsidRPr="00E73B0A" w:rsidRDefault="00F736C0" w:rsidP="00E73B0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0A">
        <w:rPr>
          <w:rFonts w:ascii="Times New Roman" w:eastAsia="Calibri" w:hAnsi="Times New Roman" w:cs="Times New Roman"/>
          <w:sz w:val="28"/>
          <w:szCs w:val="28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F736C0" w:rsidRPr="00E73B0A" w:rsidRDefault="00F736C0" w:rsidP="00E73B0A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3B0A">
        <w:rPr>
          <w:rFonts w:ascii="Times New Roman" w:eastAsia="Calibri" w:hAnsi="Times New Roman" w:cs="Times New Roman"/>
          <w:sz w:val="28"/>
          <w:szCs w:val="28"/>
        </w:rPr>
        <w:t xml:space="preserve">Спільними для всіх ключових компетентностей є такі </w:t>
      </w:r>
      <w:r w:rsidRPr="00E73B0A">
        <w:rPr>
          <w:rFonts w:ascii="Times New Roman" w:eastAsia="Calibri" w:hAnsi="Times New Roman" w:cs="Times New Roman"/>
          <w:b/>
          <w:sz w:val="28"/>
          <w:szCs w:val="28"/>
        </w:rPr>
        <w:t>вміння</w:t>
      </w:r>
      <w:r w:rsidRPr="00E73B0A">
        <w:rPr>
          <w:rFonts w:ascii="Times New Roman" w:eastAsia="Calibri" w:hAnsi="Times New Roman" w:cs="Times New Roman"/>
          <w:sz w:val="28"/>
          <w:szCs w:val="28"/>
        </w:rPr>
        <w:t>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</w:t>
      </w:r>
      <w:r w:rsidRPr="00E73B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736C0" w:rsidRPr="00E73B0A" w:rsidRDefault="00F736C0" w:rsidP="00E73B0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0A">
        <w:rPr>
          <w:rFonts w:ascii="Times New Roman" w:eastAsia="Calibri" w:hAnsi="Times New Roman" w:cs="Times New Roman"/>
          <w:sz w:val="28"/>
          <w:szCs w:val="28"/>
        </w:rPr>
        <w:t xml:space="preserve">Враховуючи інтегрований характер компетентності, у процесі реалізації Типової освітньої програми або Освітніх програм рекомендується використовувати </w:t>
      </w:r>
      <w:r w:rsidRPr="00E73B0A">
        <w:rPr>
          <w:rFonts w:ascii="Times New Roman" w:eastAsia="Calibri" w:hAnsi="Times New Roman" w:cs="Times New Roman"/>
          <w:b/>
          <w:sz w:val="28"/>
          <w:szCs w:val="28"/>
        </w:rPr>
        <w:t>внутрішньопредметні</w:t>
      </w:r>
      <w:r w:rsidRPr="00E73B0A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r w:rsidRPr="00E73B0A">
        <w:rPr>
          <w:rFonts w:ascii="Times New Roman" w:eastAsia="Calibri" w:hAnsi="Times New Roman" w:cs="Times New Roman"/>
          <w:b/>
          <w:sz w:val="28"/>
          <w:szCs w:val="28"/>
        </w:rPr>
        <w:t>міжпредметні зв’язки</w:t>
      </w:r>
      <w:r w:rsidRPr="00E73B0A">
        <w:rPr>
          <w:rFonts w:ascii="Times New Roman" w:eastAsia="Calibri" w:hAnsi="Times New Roman" w:cs="Times New Roman"/>
          <w:sz w:val="28"/>
          <w:szCs w:val="28"/>
        </w:rPr>
        <w:t>, які сприяють цілісності результатів початкової освіти та переносу умінь у нові ситуації.</w:t>
      </w:r>
    </w:p>
    <w:p w:rsidR="00F736C0" w:rsidRPr="00E73B0A" w:rsidRDefault="00F736C0" w:rsidP="00E73B0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A1D" w:rsidRPr="005464FF" w:rsidRDefault="00817A1D" w:rsidP="005464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4FF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 і оцінювання навчальних досягнень </w:t>
      </w:r>
      <w:r w:rsidR="005464FF">
        <w:rPr>
          <w:rFonts w:ascii="Times New Roman" w:eastAsia="Calibri" w:hAnsi="Times New Roman" w:cs="Times New Roman"/>
          <w:b/>
          <w:sz w:val="28"/>
          <w:szCs w:val="28"/>
        </w:rPr>
        <w:t>учнів</w:t>
      </w:r>
      <w:r w:rsidRPr="005464FF">
        <w:rPr>
          <w:rFonts w:ascii="Times New Roman" w:eastAsia="Calibri" w:hAnsi="Times New Roman" w:cs="Times New Roman"/>
          <w:sz w:val="28"/>
          <w:szCs w:val="28"/>
        </w:rPr>
        <w:t xml:space="preserve"> здійснюються на суб’єкт-суб’єктних засадах, що передбачає систематичне відстеження їхнього індивідуального розвитку у процесі навчання. </w:t>
      </w:r>
    </w:p>
    <w:p w:rsidR="00817A1D" w:rsidRPr="00817A1D" w:rsidRDefault="005464FF" w:rsidP="00E73B0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Навчальні досягнення учнів у 1-х</w:t>
      </w:r>
      <w:r w:rsidR="00817A1D" w:rsidRPr="005464FF">
        <w:rPr>
          <w:rFonts w:ascii="Times New Roman" w:eastAsia="Calibri" w:hAnsi="Times New Roman" w:cs="Times New Roman"/>
          <w:sz w:val="28"/>
          <w:szCs w:val="28"/>
        </w:rPr>
        <w:t xml:space="preserve"> класах підлягають вербальному, формувальному оцінюван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ню. </w:t>
      </w:r>
    </w:p>
    <w:p w:rsidR="00F736C0" w:rsidRPr="00E73B0A" w:rsidRDefault="00F736C0" w:rsidP="005464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812" w:rsidRPr="00E73B0A" w:rsidRDefault="009E2812" w:rsidP="00E73B0A">
      <w:pPr>
        <w:spacing w:after="280" w:afterAutospacing="1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E73B0A">
        <w:rPr>
          <w:rFonts w:ascii="Times New Roman" w:eastAsia="Calibri" w:hAnsi="Times New Roman" w:cs="Times New Roman"/>
          <w:sz w:val="28"/>
          <w:szCs w:val="28"/>
          <w:lang w:eastAsia="uk-UA"/>
        </w:rPr>
        <w:t>Загальнорічна кількість навчальних годин – 805</w:t>
      </w:r>
      <w:r w:rsidR="005464F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годин</w:t>
      </w:r>
      <w:r w:rsidRPr="00E73B0A">
        <w:rPr>
          <w:rFonts w:ascii="Times New Roman" w:eastAsia="Calibri" w:hAnsi="Times New Roman" w:cs="Times New Roman"/>
          <w:sz w:val="28"/>
          <w:szCs w:val="28"/>
          <w:lang w:eastAsia="uk-UA"/>
        </w:rPr>
        <w:t>, 35</w:t>
      </w:r>
      <w:r w:rsidR="005464F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навчальних</w:t>
      </w:r>
      <w:r w:rsidRPr="00E73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тижнів, гранично допустиме </w:t>
      </w:r>
      <w:r w:rsidR="005464F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тижневе\річне </w:t>
      </w:r>
      <w:r w:rsidRPr="00E73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навантаження </w:t>
      </w:r>
      <w:r w:rsidR="005464F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 учня </w:t>
      </w:r>
      <w:r w:rsidRPr="00E73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20 </w:t>
      </w:r>
      <w:r w:rsidR="005464F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\700 </w:t>
      </w:r>
      <w:r w:rsidRPr="00E73B0A">
        <w:rPr>
          <w:rFonts w:ascii="Times New Roman" w:eastAsia="Calibri" w:hAnsi="Times New Roman" w:cs="Times New Roman"/>
          <w:sz w:val="28"/>
          <w:szCs w:val="28"/>
          <w:lang w:eastAsia="uk-UA"/>
        </w:rPr>
        <w:t>год без урахування фізкультури.</w:t>
      </w:r>
    </w:p>
    <w:p w:rsidR="009E2812" w:rsidRPr="00E73B0A" w:rsidRDefault="009E2812" w:rsidP="00E73B0A">
      <w:pPr>
        <w:spacing w:after="280" w:afterAutospacing="1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E73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 </w:t>
      </w:r>
      <w:r w:rsidR="00011293" w:rsidRPr="00E73B0A">
        <w:rPr>
          <w:rFonts w:ascii="Times New Roman" w:eastAsia="Calibri" w:hAnsi="Times New Roman" w:cs="Times New Roman"/>
          <w:sz w:val="28"/>
          <w:szCs w:val="28"/>
          <w:lang w:eastAsia="uk-UA"/>
        </w:rPr>
        <w:t>освітніми галузями</w:t>
      </w:r>
      <w:r w:rsidRPr="00E73B0A">
        <w:rPr>
          <w:rFonts w:ascii="Times New Roman" w:eastAsia="Calibri" w:hAnsi="Times New Roman" w:cs="Times New Roman"/>
          <w:sz w:val="28"/>
          <w:szCs w:val="28"/>
          <w:lang w:eastAsia="uk-UA"/>
        </w:rPr>
        <w:t>:</w:t>
      </w:r>
    </w:p>
    <w:p w:rsidR="00D65868" w:rsidRPr="00E73B0A" w:rsidRDefault="00D65868" w:rsidP="00E73B0A">
      <w:pPr>
        <w:spacing w:after="280" w:afterAutospacing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Мовно-літературна галузь реа</w:t>
      </w:r>
      <w:r w:rsidR="00F736C0"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лізується у навчальному інтегрованому курсі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Навчання грамоти</w:t>
      </w:r>
      <w:r w:rsid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» </w:t>
      </w:r>
      <w:bookmarkStart w:id="0" w:name="_GoBack"/>
      <w:bookmarkEnd w:id="0"/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8</w:t>
      </w:r>
      <w:r w:rsidR="005464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(7+1)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год</w:t>
      </w:r>
      <w:r w:rsidR="005464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тиждень (280 год</w:t>
      </w:r>
      <w:r w:rsidR="005464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рік)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b/>
          <w:sz w:val="28"/>
          <w:szCs w:val="28"/>
        </w:rPr>
        <w:t>Метою</w:t>
      </w:r>
      <w:r w:rsidRPr="00817A1D">
        <w:rPr>
          <w:rFonts w:ascii="Times New Roman" w:eastAsia="Calibri" w:hAnsi="Times New Roman" w:cs="Times New Roman"/>
          <w:sz w:val="28"/>
          <w:szCs w:val="28"/>
        </w:rPr>
        <w:t xml:space="preserve"> початкового курсу мовно-літературної освіти є розвиток особистості дитини засобами різних видів мовленнєвої діяльності, формування ключових, комунікативної та читацької компетентностей; розвиток здатності спілкуватися українською мовою для духовного, культурного й національного </w:t>
      </w:r>
      <w:r w:rsidRPr="00817A1D">
        <w:rPr>
          <w:rFonts w:ascii="Times New Roman" w:eastAsia="Calibri" w:hAnsi="Times New Roman" w:cs="Times New Roman"/>
          <w:sz w:val="28"/>
          <w:szCs w:val="28"/>
        </w:rPr>
        <w:lastRenderedPageBreak/>
        <w:t>самовияву, послуговуватися нею в особистому й суспільному житті, у міжкультурному діалозі; збагачення емоційно-чуттєвого досвіду, розвиток мовленнєво-творчих здібностей.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sz w:val="28"/>
          <w:szCs w:val="28"/>
        </w:rPr>
        <w:t xml:space="preserve">Досягнення поставленої мети передбачає виконання таких </w:t>
      </w:r>
      <w:r w:rsidRPr="00817A1D">
        <w:rPr>
          <w:rFonts w:ascii="Times New Roman" w:eastAsia="Calibri" w:hAnsi="Times New Roman" w:cs="Times New Roman"/>
          <w:b/>
          <w:sz w:val="28"/>
          <w:szCs w:val="28"/>
        </w:rPr>
        <w:t>завдань</w:t>
      </w:r>
      <w:r w:rsidRPr="00817A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sz w:val="28"/>
          <w:szCs w:val="28"/>
        </w:rPr>
        <w:t>– виховання в учнів позитивного емоційно-ціннісного ставлення до української мови, читання, дитячої книжки, формування пізнавального інтересу до рідного слова, прагнення вдосконалювати своє мовлення;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sz w:val="28"/>
          <w:szCs w:val="28"/>
        </w:rPr>
        <w:t>– розвиток мислення, мовлення, уяви, пізнавальних і літературно-творчих здібностей школярів;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sz w:val="28"/>
          <w:szCs w:val="28"/>
        </w:rPr>
        <w:t>– формування повноцінних навичок читання і письма, уміння брати участь у діалозі, інсценізаціях, створювати короткі усні й письмові монологічні висловлення;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sz w:val="28"/>
          <w:szCs w:val="28"/>
        </w:rPr>
        <w:t>– формування вмінь працювати з різними видами та джерелами інформації;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sz w:val="28"/>
          <w:szCs w:val="28"/>
        </w:rPr>
        <w:t>– ознайомлення учнів з дитячою літературою різної тематики й жанрів, формування прийомів самостійної роботи з дитячими книжками;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sz w:val="28"/>
          <w:szCs w:val="28"/>
        </w:rPr>
        <w:t>– формування умінь опрацьовувати тексти різних видів (художні, науково-популярні, навчальні, медіатексти);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sz w:val="28"/>
          <w:szCs w:val="28"/>
        </w:rPr>
        <w:t>– дослідження мовних одиниць і явищ з метою опанування початкових лінгвістичних знань і норм української мови;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sz w:val="28"/>
          <w:szCs w:val="28"/>
        </w:rPr>
        <w:t>– залучення молодших школярів до практичного застосування умінь з різних видів мовленнєвої діяльності в навчальних і життєвих ситуаціях.</w:t>
      </w:r>
    </w:p>
    <w:p w:rsid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sz w:val="28"/>
          <w:szCs w:val="28"/>
        </w:rPr>
        <w:t xml:space="preserve">Відповідно до зазначених мети і завдань у початковому курсі мовно-літературної освіти виділено такі </w:t>
      </w:r>
      <w:r w:rsidRPr="00817A1D">
        <w:rPr>
          <w:rFonts w:ascii="Times New Roman" w:eastAsia="Calibri" w:hAnsi="Times New Roman" w:cs="Times New Roman"/>
          <w:b/>
          <w:sz w:val="28"/>
          <w:szCs w:val="28"/>
        </w:rPr>
        <w:t>змістові лінії</w:t>
      </w:r>
      <w:r w:rsidRPr="00817A1D">
        <w:rPr>
          <w:rFonts w:ascii="Times New Roman" w:eastAsia="Calibri" w:hAnsi="Times New Roman" w:cs="Times New Roman"/>
          <w:sz w:val="28"/>
          <w:szCs w:val="28"/>
        </w:rPr>
        <w:t>: «Взаємодіємо усно», «Читаємо», «Взаємодіємо письмово», «Досліджуємо медіа», «Досліджуємо мовні явища».</w:t>
      </w:r>
    </w:p>
    <w:p w:rsidR="00E73B0A" w:rsidRPr="00E73B0A" w:rsidRDefault="00E73B0A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868" w:rsidRPr="00E73B0A" w:rsidRDefault="00D65868" w:rsidP="00E73B0A">
      <w:pPr>
        <w:spacing w:after="280" w:afterAutospacing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Іно</w:t>
      </w:r>
      <w:r w:rsidR="005464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земна мова (англійська мова) – 2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год</w:t>
      </w:r>
      <w:r w:rsidR="005464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ини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тиж</w:t>
      </w:r>
      <w:r w:rsidR="005464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день (70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год</w:t>
      </w:r>
      <w:r w:rsidR="005464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рік)</w:t>
      </w:r>
    </w:p>
    <w:p w:rsidR="00D65868" w:rsidRPr="00E73B0A" w:rsidRDefault="00D65868" w:rsidP="00E73B0A">
      <w:pPr>
        <w:spacing w:after="280" w:afterAutospacing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Математична галузь  - математика – 4 год</w:t>
      </w:r>
      <w:r w:rsidR="0083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ини на тиждень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( 140 </w:t>
      </w:r>
      <w:r w:rsidR="005464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годин</w:t>
      </w:r>
      <w:r w:rsidR="0083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 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рік)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b/>
          <w:sz w:val="28"/>
          <w:szCs w:val="28"/>
        </w:rPr>
        <w:t xml:space="preserve">Метою </w:t>
      </w:r>
      <w:r w:rsidRPr="00817A1D">
        <w:rPr>
          <w:rFonts w:ascii="Times New Roman" w:eastAsia="Calibri" w:hAnsi="Times New Roman" w:cs="Times New Roman"/>
          <w:sz w:val="28"/>
          <w:szCs w:val="28"/>
        </w:rPr>
        <w:t>навчання математики є різнобічний розвиток особистості дитини та її світоглядних орієнтацій засобами математичної діяльності, формування математичної й інших ключових компетентностей, необхідних їй для життя та продовження навчання.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sz w:val="28"/>
          <w:szCs w:val="28"/>
        </w:rPr>
        <w:t xml:space="preserve">Досягнення поставленої мети передбачає виконання таких </w:t>
      </w:r>
      <w:r w:rsidRPr="00817A1D">
        <w:rPr>
          <w:rFonts w:ascii="Times New Roman" w:eastAsia="Calibri" w:hAnsi="Times New Roman" w:cs="Times New Roman"/>
          <w:b/>
          <w:sz w:val="28"/>
          <w:szCs w:val="28"/>
        </w:rPr>
        <w:t>завдань</w:t>
      </w:r>
      <w:r w:rsidRPr="00817A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sz w:val="28"/>
          <w:szCs w:val="28"/>
        </w:rPr>
        <w:t xml:space="preserve">- формування в учнів розуміння ролі математики в пізнанні явищ і закономірностей навколишнього світу; 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sz w:val="28"/>
          <w:szCs w:val="28"/>
        </w:rPr>
        <w:t>- формування у дітей досвіду використання математичних знань та способів дій для розв’язування навчальних і практичних задач;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sz w:val="28"/>
          <w:szCs w:val="28"/>
        </w:rPr>
        <w:lastRenderedPageBreak/>
        <w:t>- розвиток математичного мовлення учнів, необхідного для опису математичних фактів,  відношень і закономірностей;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sz w:val="28"/>
          <w:szCs w:val="28"/>
        </w:rPr>
        <w:t>- формування в учнів здатності міркувати логічно, оцінювати коректність і достатність даних для розв’язування навчальних і практичних задач.</w:t>
      </w:r>
    </w:p>
    <w:p w:rsidR="00817A1D" w:rsidRPr="00817A1D" w:rsidRDefault="00817A1D" w:rsidP="00E73B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1D">
        <w:rPr>
          <w:rFonts w:ascii="Times New Roman" w:eastAsia="Calibri" w:hAnsi="Times New Roman" w:cs="Times New Roman"/>
          <w:sz w:val="28"/>
          <w:szCs w:val="28"/>
        </w:rPr>
        <w:t xml:space="preserve">Реалізація мети і завдань </w:t>
      </w:r>
      <w:r w:rsidRPr="00817A1D">
        <w:rPr>
          <w:rFonts w:ascii="Times New Roman" w:eastAsia="Calibri" w:hAnsi="Times New Roman" w:cs="Times New Roman"/>
          <w:b/>
          <w:sz w:val="28"/>
          <w:szCs w:val="28"/>
        </w:rPr>
        <w:t>початкового курсу</w:t>
      </w:r>
      <w:r w:rsidRPr="00817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7A1D">
        <w:rPr>
          <w:rFonts w:ascii="Times New Roman" w:eastAsia="Calibri" w:hAnsi="Times New Roman" w:cs="Times New Roman"/>
          <w:b/>
          <w:sz w:val="28"/>
          <w:szCs w:val="28"/>
        </w:rPr>
        <w:t>математики</w:t>
      </w:r>
      <w:r w:rsidRPr="00817A1D">
        <w:rPr>
          <w:rFonts w:ascii="Times New Roman" w:eastAsia="Calibri" w:hAnsi="Times New Roman" w:cs="Times New Roman"/>
          <w:sz w:val="28"/>
          <w:szCs w:val="28"/>
        </w:rPr>
        <w:t xml:space="preserve"> здійснюється за такими </w:t>
      </w:r>
      <w:r w:rsidRPr="00817A1D">
        <w:rPr>
          <w:rFonts w:ascii="Times New Roman" w:eastAsia="Calibri" w:hAnsi="Times New Roman" w:cs="Times New Roman"/>
          <w:b/>
          <w:sz w:val="28"/>
          <w:szCs w:val="28"/>
        </w:rPr>
        <w:t>змістовими лініями</w:t>
      </w:r>
      <w:r w:rsidRPr="00817A1D">
        <w:rPr>
          <w:rFonts w:ascii="Times New Roman" w:eastAsia="Calibri" w:hAnsi="Times New Roman" w:cs="Times New Roman"/>
          <w:sz w:val="28"/>
          <w:szCs w:val="28"/>
        </w:rPr>
        <w:t>: «Числа, дії з числами. Величини», «Геометричні фігури», «Вирази, рівності, нерівності», «Робота з даними», «Математичні задачі і дослідження».</w:t>
      </w:r>
    </w:p>
    <w:p w:rsidR="00817A1D" w:rsidRPr="00E73B0A" w:rsidRDefault="00817A1D" w:rsidP="00E73B0A">
      <w:pPr>
        <w:spacing w:after="28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65868" w:rsidRPr="00E73B0A" w:rsidRDefault="00D65868" w:rsidP="00E73B0A">
      <w:pPr>
        <w:spacing w:after="280" w:afterAutospacing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Технологічна галузь реалізується у навча</w:t>
      </w:r>
      <w:r w:rsidR="00011293"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льному предметі «Дизайн і технології»</w:t>
      </w:r>
      <w:r w:rsidR="00F10B7C"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- 1 год на тиждень (35 год</w:t>
      </w:r>
      <w:r w:rsidR="005464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</w:t>
      </w:r>
      <w:r w:rsidR="00F10B7C"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рік)</w:t>
      </w:r>
    </w:p>
    <w:p w:rsidR="00593507" w:rsidRPr="00593507" w:rsidRDefault="00593507" w:rsidP="00E73B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507">
        <w:rPr>
          <w:rFonts w:ascii="Times New Roman" w:eastAsia="Calibri" w:hAnsi="Times New Roman" w:cs="Times New Roman"/>
          <w:sz w:val="28"/>
          <w:szCs w:val="28"/>
        </w:rPr>
        <w:t>Зміст технологічної освітньої галузі реалізовується через навчальний предмет «Дизайн і технології».</w:t>
      </w:r>
    </w:p>
    <w:p w:rsidR="00593507" w:rsidRPr="00593507" w:rsidRDefault="00593507" w:rsidP="00E73B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507">
        <w:rPr>
          <w:rFonts w:ascii="Times New Roman" w:eastAsia="Calibri" w:hAnsi="Times New Roman" w:cs="Times New Roman"/>
          <w:b/>
          <w:sz w:val="28"/>
          <w:szCs w:val="28"/>
        </w:rPr>
        <w:t xml:space="preserve">Метою </w:t>
      </w:r>
      <w:r w:rsidRPr="00593507">
        <w:rPr>
          <w:rFonts w:ascii="Times New Roman" w:eastAsia="Calibri" w:hAnsi="Times New Roman" w:cs="Times New Roman"/>
          <w:sz w:val="28"/>
          <w:szCs w:val="28"/>
        </w:rPr>
        <w:t>навчання дизайну і технологій є розвиток особистості дитини засобами предметно-перетворювальної діяльності, формування ключових та предметної проектно-технологічної компетентностей, необхідних для розв’язання життєвих проблем у взаємодії з іншими, культурного й національного самовираження.</w:t>
      </w:r>
    </w:p>
    <w:p w:rsidR="00593507" w:rsidRPr="00593507" w:rsidRDefault="00593507" w:rsidP="00E73B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507">
        <w:rPr>
          <w:rFonts w:ascii="Times New Roman" w:eastAsia="Calibri" w:hAnsi="Times New Roman" w:cs="Times New Roman"/>
          <w:sz w:val="28"/>
          <w:szCs w:val="28"/>
        </w:rPr>
        <w:t xml:space="preserve">Досягнення поставленої мети передбачає виконання таких </w:t>
      </w:r>
      <w:r w:rsidRPr="00593507">
        <w:rPr>
          <w:rFonts w:ascii="Times New Roman" w:eastAsia="Calibri" w:hAnsi="Times New Roman" w:cs="Times New Roman"/>
          <w:b/>
          <w:sz w:val="28"/>
          <w:szCs w:val="28"/>
        </w:rPr>
        <w:t>завдань</w:t>
      </w:r>
      <w:r w:rsidRPr="0059350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3507" w:rsidRPr="00593507" w:rsidRDefault="00593507" w:rsidP="00E73B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507">
        <w:rPr>
          <w:rFonts w:ascii="Times New Roman" w:eastAsia="Calibri" w:hAnsi="Times New Roman" w:cs="Times New Roman"/>
          <w:sz w:val="28"/>
          <w:szCs w:val="28"/>
        </w:rPr>
        <w:t>- формування допитливості, цілісного уявлення про матеріальне і нематеріальне виробництво;</w:t>
      </w:r>
    </w:p>
    <w:p w:rsidR="00593507" w:rsidRPr="00593507" w:rsidRDefault="00593507" w:rsidP="00E73B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507">
        <w:rPr>
          <w:rFonts w:ascii="Times New Roman" w:eastAsia="Calibri" w:hAnsi="Times New Roman" w:cs="Times New Roman"/>
          <w:sz w:val="28"/>
          <w:szCs w:val="28"/>
        </w:rPr>
        <w:t>- виховання естетично-ціннісного ставлення до традицій українського народу в праці, декоративно-прикладному мистецтві;</w:t>
      </w:r>
    </w:p>
    <w:p w:rsidR="00593507" w:rsidRPr="00593507" w:rsidRDefault="00593507" w:rsidP="00E73B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507">
        <w:rPr>
          <w:rFonts w:ascii="Times New Roman" w:eastAsia="Calibri" w:hAnsi="Times New Roman" w:cs="Times New Roman"/>
          <w:sz w:val="28"/>
          <w:szCs w:val="28"/>
        </w:rPr>
        <w:t>- набуття досвіду поетапного створення корисних і естетичних виробів у партнерській взаємодії: від задуму до його втілення в матеріалах;</w:t>
      </w:r>
    </w:p>
    <w:p w:rsidR="00593507" w:rsidRPr="00593507" w:rsidRDefault="00593507" w:rsidP="00E73B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507">
        <w:rPr>
          <w:rFonts w:ascii="Times New Roman" w:eastAsia="Calibri" w:hAnsi="Times New Roman" w:cs="Times New Roman"/>
          <w:sz w:val="28"/>
          <w:szCs w:val="28"/>
        </w:rPr>
        <w:t>- вироблення навичок застосовувати традиційні та сучасні технології, раціонально використовувати матеріали;</w:t>
      </w:r>
    </w:p>
    <w:p w:rsidR="00593507" w:rsidRPr="00593507" w:rsidRDefault="00593507" w:rsidP="00E73B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507">
        <w:rPr>
          <w:rFonts w:ascii="Times New Roman" w:eastAsia="Calibri" w:hAnsi="Times New Roman" w:cs="Times New Roman"/>
          <w:sz w:val="28"/>
          <w:szCs w:val="28"/>
        </w:rPr>
        <w:t>- формування культури праці, прагнення удосконалювати процес і результати проектно-технологічної діяльності, свій життєвий простір.</w:t>
      </w:r>
    </w:p>
    <w:p w:rsidR="00593507" w:rsidRPr="00E73B0A" w:rsidRDefault="00593507" w:rsidP="00E73B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507">
        <w:rPr>
          <w:rFonts w:ascii="Times New Roman" w:eastAsia="Calibri" w:hAnsi="Times New Roman" w:cs="Times New Roman"/>
          <w:sz w:val="28"/>
          <w:szCs w:val="28"/>
        </w:rPr>
        <w:t xml:space="preserve">Реалізація мети і завдань навчального предмета здійснюється за такими </w:t>
      </w:r>
      <w:r w:rsidRPr="00593507">
        <w:rPr>
          <w:rFonts w:ascii="Times New Roman" w:eastAsia="Calibri" w:hAnsi="Times New Roman" w:cs="Times New Roman"/>
          <w:b/>
          <w:sz w:val="28"/>
          <w:szCs w:val="28"/>
        </w:rPr>
        <w:t>змістовими лініями</w:t>
      </w:r>
      <w:r w:rsidRPr="00593507">
        <w:rPr>
          <w:rFonts w:ascii="Times New Roman" w:eastAsia="Calibri" w:hAnsi="Times New Roman" w:cs="Times New Roman"/>
          <w:sz w:val="28"/>
          <w:szCs w:val="28"/>
        </w:rPr>
        <w:t>: «Інформаційно-комунікаційне середовище», «Середовище проектування», «Середовище техніки і технологій», «Середовище соціалізації».</w:t>
      </w:r>
    </w:p>
    <w:p w:rsidR="005464FF" w:rsidRDefault="00F10B7C" w:rsidP="00E73B0A">
      <w:pPr>
        <w:spacing w:after="280" w:afterAutospacing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3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65868"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рироднича, громадянська й історична, cоціальна, здоров’язбережувальн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галузі реалізуються у </w:t>
      </w:r>
      <w:r w:rsidR="00011293"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інтегрованому курсі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65868" w:rsidRPr="00E73B0A" w:rsidRDefault="00F10B7C" w:rsidP="00E73B0A">
      <w:pPr>
        <w:spacing w:after="280" w:afterAutospacing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D65868"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Я досліджую світ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 - 3 год</w:t>
      </w:r>
      <w:r w:rsidR="0083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ини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тиждень (105 год</w:t>
      </w:r>
      <w:r w:rsidR="0083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рік)</w:t>
      </w:r>
    </w:p>
    <w:p w:rsidR="00593507" w:rsidRPr="00593507" w:rsidRDefault="00593507" w:rsidP="00E73B0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5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Метою</w:t>
      </w:r>
      <w:r w:rsidRPr="00593507">
        <w:rPr>
          <w:rFonts w:ascii="Times New Roman" w:eastAsia="Calibri" w:hAnsi="Times New Roman" w:cs="Times New Roman"/>
          <w:sz w:val="28"/>
          <w:szCs w:val="28"/>
        </w:rPr>
        <w:t xml:space="preserve"> навчальної програми «Я досліджую світ» є особистісний розвиток молодших школярів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розв'язувати практичні задачі. </w:t>
      </w:r>
    </w:p>
    <w:p w:rsidR="00593507" w:rsidRPr="00593507" w:rsidRDefault="00593507" w:rsidP="00E73B0A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Досягнення поставленої мети передбачає розв’язання таких </w:t>
      </w:r>
      <w:r w:rsidRPr="0059350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завдань</w:t>
      </w: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593507" w:rsidRPr="00593507" w:rsidRDefault="00593507" w:rsidP="00E73B0A">
      <w:pPr>
        <w:numPr>
          <w:ilvl w:val="0"/>
          <w:numId w:val="3"/>
        </w:numPr>
        <w:spacing w:after="0"/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формування дослідницьких умінь, </w:t>
      </w:r>
      <w:r w:rsidRPr="00593507">
        <w:rPr>
          <w:rFonts w:ascii="Times New Roman" w:eastAsia="Calibri" w:hAnsi="Times New Roman" w:cs="Times New Roman"/>
          <w:sz w:val="28"/>
          <w:szCs w:val="28"/>
        </w:rPr>
        <w:t xml:space="preserve">опанування </w:t>
      </w: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>доступних способів пізнання себе, предметів і явищ природ</w:t>
      </w:r>
      <w:r w:rsidRPr="00593507">
        <w:rPr>
          <w:rFonts w:ascii="Times New Roman" w:eastAsia="Calibri" w:hAnsi="Times New Roman" w:cs="Times New Roman"/>
          <w:sz w:val="28"/>
          <w:szCs w:val="28"/>
        </w:rPr>
        <w:t>и</w:t>
      </w: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суспільного життя (спостереження, обстеження, дослід, практична робота, вимірювання, систематизація, класифікація, встановлення логічної та часової послідовності подій, критична оцінка побаченого (почутого), встановлення зв'язків і залежностей в природі і суспільстві, </w:t>
      </w:r>
      <w:r w:rsidRPr="00593507">
        <w:rPr>
          <w:rFonts w:ascii="Times New Roman" w:eastAsia="Calibri" w:hAnsi="Times New Roman" w:cs="Times New Roman"/>
          <w:sz w:val="28"/>
          <w:szCs w:val="28"/>
        </w:rPr>
        <w:t xml:space="preserve">між </w:t>
      </w: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>станом довкілля і діяльністю людини, впливу поведінки на здоров'я та безпеку, залежності результату від докладених зусиль</w:t>
      </w:r>
      <w:r w:rsidRPr="00593507">
        <w:rPr>
          <w:rFonts w:ascii="Times New Roman" w:eastAsia="Calibri" w:hAnsi="Times New Roman" w:cs="Times New Roman"/>
          <w:sz w:val="28"/>
          <w:szCs w:val="28"/>
        </w:rPr>
        <w:t>,</w:t>
      </w: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аналіз наслідків ризикованої поведінки);</w:t>
      </w:r>
    </w:p>
    <w:p w:rsidR="00593507" w:rsidRPr="00593507" w:rsidRDefault="00593507" w:rsidP="00E73B0A">
      <w:pPr>
        <w:numPr>
          <w:ilvl w:val="0"/>
          <w:numId w:val="3"/>
        </w:numPr>
        <w:spacing w:before="100" w:beforeAutospacing="1" w:after="100" w:afterAutospacing="1"/>
        <w:ind w:left="142" w:firstLine="284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виховання активної позиції щодо громадянської і соціально-культурної належності себе і своєї родини до України, інтересу до пізнання історії </w:t>
      </w:r>
      <w:r w:rsidRPr="00593507">
        <w:rPr>
          <w:rFonts w:ascii="Times New Roman" w:eastAsia="Calibri" w:hAnsi="Times New Roman" w:cs="Times New Roman"/>
          <w:sz w:val="28"/>
          <w:szCs w:val="28"/>
        </w:rPr>
        <w:t xml:space="preserve">та природи </w:t>
      </w: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>свого краю і країни; пошани до символів держави, ініціативної поведінки у громадських акціях, у відзначенні пам'ятних дат і подій;</w:t>
      </w:r>
    </w:p>
    <w:p w:rsidR="00593507" w:rsidRPr="00593507" w:rsidRDefault="00593507" w:rsidP="00E73B0A">
      <w:pPr>
        <w:numPr>
          <w:ilvl w:val="0"/>
          <w:numId w:val="3"/>
        </w:numPr>
        <w:spacing w:before="100" w:beforeAutospacing="1" w:after="100" w:afterAutospacing="1"/>
        <w:ind w:left="142" w:firstLine="426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розвиток толерантності у соціальній комунікації, ціннісного ставлення </w:t>
      </w:r>
      <w:r w:rsidRPr="00593507">
        <w:rPr>
          <w:rFonts w:ascii="Times New Roman" w:eastAsia="Calibri" w:hAnsi="Times New Roman" w:cs="Times New Roman"/>
          <w:sz w:val="28"/>
          <w:szCs w:val="28"/>
        </w:rPr>
        <w:t>до природи та її пізнання,</w:t>
      </w:r>
      <w:r w:rsidRPr="005935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>до приватного життя інших людей, усвідомлення правової відповідальності у ситуаціях застосування норм і правил життя в суспільстві, інші соціальні навички щодо взаємодії і співпраці в різних видах діяльності;</w:t>
      </w:r>
    </w:p>
    <w:p w:rsidR="00593507" w:rsidRPr="00593507" w:rsidRDefault="00593507" w:rsidP="00E73B0A">
      <w:pPr>
        <w:numPr>
          <w:ilvl w:val="0"/>
          <w:numId w:val="3"/>
        </w:numPr>
        <w:spacing w:before="100" w:beforeAutospacing="1" w:after="100" w:afterAutospacing="1"/>
        <w:ind w:left="142" w:firstLine="426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створення умов для самовираження учнів у різних видах діяльності, </w:t>
      </w:r>
      <w:r w:rsidRPr="00593507">
        <w:rPr>
          <w:rFonts w:ascii="Times New Roman" w:eastAsia="Calibri" w:hAnsi="Times New Roman" w:cs="Times New Roman"/>
          <w:sz w:val="28"/>
          <w:szCs w:val="28"/>
        </w:rPr>
        <w:t>становлення екологічно грамотної та соціально адаптованої особистості</w:t>
      </w: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93507" w:rsidRPr="00593507" w:rsidRDefault="00593507" w:rsidP="00E73B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>Тематичну основу курсу складають змістові лінії, які визначені Державним стандартом початкової освіти і охоплюють складники названих вище галузей в їх інтегрованій суті, а саме:</w:t>
      </w:r>
    </w:p>
    <w:p w:rsidR="00593507" w:rsidRPr="00593507" w:rsidRDefault="00593507" w:rsidP="00E73B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350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9350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Людина</w:t>
      </w:r>
      <w:r w:rsidRPr="0059350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9350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>(пізнання себе, своїх можливостей; здорова і безпечна поведінка);</w:t>
      </w:r>
    </w:p>
    <w:p w:rsidR="00593507" w:rsidRPr="00593507" w:rsidRDefault="00593507" w:rsidP="00E73B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350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9350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Людина серед людей</w:t>
      </w:r>
      <w:r w:rsidRPr="0059350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>(стандарти поведінки в сім'ї, в суспільстві; моральні норми; навички співжиття і співпраці);</w:t>
      </w:r>
    </w:p>
    <w:p w:rsidR="00593507" w:rsidRPr="00593507" w:rsidRDefault="00593507" w:rsidP="00E73B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350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9350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Людина в суспільстві</w:t>
      </w:r>
      <w:r w:rsidRPr="0059350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(громадянські права та обов'язки як члена суспільства. Пізнання свого краю, історії, символів держави. Внесок українців у світові досягнення);</w:t>
      </w:r>
    </w:p>
    <w:p w:rsidR="00593507" w:rsidRPr="00593507" w:rsidRDefault="00593507" w:rsidP="00E73B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50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9350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Людина і світ</w:t>
      </w:r>
      <w:r w:rsidRPr="0059350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935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(толерантне ставлення до різноманітності світу людей, культур, звичаїв);</w:t>
      </w:r>
    </w:p>
    <w:p w:rsidR="00831D61" w:rsidRDefault="00593507" w:rsidP="00831D6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507">
        <w:rPr>
          <w:rFonts w:ascii="Times New Roman" w:eastAsia="Calibri" w:hAnsi="Times New Roman" w:cs="Times New Roman"/>
          <w:b/>
          <w:sz w:val="28"/>
          <w:szCs w:val="28"/>
        </w:rPr>
        <w:t xml:space="preserve">«Людина і природа» </w:t>
      </w:r>
      <w:r w:rsidRPr="00593507">
        <w:rPr>
          <w:rFonts w:ascii="Times New Roman" w:eastAsia="Calibri" w:hAnsi="Times New Roman" w:cs="Times New Roman"/>
          <w:sz w:val="28"/>
          <w:szCs w:val="28"/>
        </w:rPr>
        <w:t xml:space="preserve">(пізнання природи; взаємозв'язок об'єктів і явищ природи; рукотворний світ людини; відповідальна діяльність людини у </w:t>
      </w:r>
      <w:r w:rsidRPr="00593507">
        <w:rPr>
          <w:rFonts w:ascii="Times New Roman" w:eastAsia="Calibri" w:hAnsi="Times New Roman" w:cs="Times New Roman"/>
          <w:sz w:val="28"/>
          <w:szCs w:val="28"/>
        </w:rPr>
        <w:lastRenderedPageBreak/>
        <w:t>природі; роль природничих знань і технологій у житті людини; залежність між діяльністю людини і станом довкілля).</w:t>
      </w:r>
    </w:p>
    <w:p w:rsidR="00D65868" w:rsidRPr="00E73B0A" w:rsidRDefault="00D65868" w:rsidP="00831D6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3B0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Мистецька</w:t>
      </w:r>
      <w:r w:rsidR="00F10B7C" w:rsidRPr="00E73B0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галузь реалізується у навчальних предметах музичне мистецтво - </w:t>
      </w:r>
      <w:r w:rsidR="00F10B7C"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год</w:t>
      </w:r>
      <w:r w:rsidR="0083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ина</w:t>
      </w:r>
      <w:r w:rsidR="00F10B7C"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тиждень (35 год</w:t>
      </w:r>
      <w:r w:rsidR="0083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</w:t>
      </w:r>
      <w:r w:rsidR="00F10B7C"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рік) </w:t>
      </w:r>
      <w:r w:rsidR="00F10B7C" w:rsidRPr="00E73B0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та образотворче мистецтво - </w:t>
      </w:r>
      <w:r w:rsidR="00F10B7C"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год</w:t>
      </w:r>
      <w:r w:rsidR="0083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ина</w:t>
      </w:r>
      <w:r w:rsidR="00F10B7C"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тиждень (35 год</w:t>
      </w:r>
      <w:r w:rsidR="0083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</w:t>
      </w:r>
      <w:r w:rsidR="00F10B7C"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рік)</w:t>
      </w:r>
    </w:p>
    <w:p w:rsidR="00593507" w:rsidRPr="00593507" w:rsidRDefault="00593507" w:rsidP="00E73B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Метою</w:t>
      </w:r>
      <w:r w:rsidRPr="0059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мистецтва у школі є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міжпредметних компетентностей, необхідних для художньо-творчого самовираження в особистому та суспільному житті.</w:t>
      </w:r>
    </w:p>
    <w:p w:rsidR="00593507" w:rsidRPr="00593507" w:rsidRDefault="00593507" w:rsidP="00E73B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поставленої мети здійснюється за </w:t>
      </w:r>
      <w:r w:rsidRPr="0059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змістовими лініями</w:t>
      </w:r>
      <w:r w:rsidRPr="00593507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«художньо-творча діяльність», «сприймання та інтерпретація мистецтва», «комунікація через мистецтво», які окреслюють одну з моделей досягнення загальних цілей освітньої галузі та розкривають основну місію загальної мистецької освіти.</w:t>
      </w:r>
    </w:p>
    <w:p w:rsidR="00593507" w:rsidRPr="00E73B0A" w:rsidRDefault="00593507" w:rsidP="00E73B0A">
      <w:pPr>
        <w:spacing w:after="280" w:afterAutospacing="1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011293" w:rsidRPr="00831D61" w:rsidRDefault="00F10B7C" w:rsidP="00E73B0A">
      <w:pPr>
        <w:spacing w:after="280" w:afterAutospacing="1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E73B0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Фізкультурна галузь реалізована у навчальному предметі фізична культура</w:t>
      </w:r>
      <w:r w:rsidR="00011293" w:rsidRPr="00E73B0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-</w:t>
      </w:r>
      <w:r w:rsidRPr="00E73B0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r w:rsidR="00011293"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 год</w:t>
      </w:r>
      <w:r w:rsidR="0083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ини на тиждень (105 годин </w:t>
      </w:r>
      <w:r w:rsidR="00011293" w:rsidRPr="00E73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рік)</w:t>
      </w:r>
    </w:p>
    <w:p w:rsidR="00593507" w:rsidRPr="00593507" w:rsidRDefault="00593507" w:rsidP="00E73B0A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07">
        <w:rPr>
          <w:rFonts w:ascii="Times New Roman" w:eastAsia="Calibri" w:hAnsi="Times New Roman" w:cs="Times New Roman"/>
          <w:sz w:val="28"/>
          <w:szCs w:val="28"/>
        </w:rPr>
        <w:t xml:space="preserve">Зазначена мета і завдання реалізуються за такими </w:t>
      </w:r>
      <w:r w:rsidRPr="00593507">
        <w:rPr>
          <w:rFonts w:ascii="Times New Roman" w:eastAsia="Calibri" w:hAnsi="Times New Roman" w:cs="Times New Roman"/>
          <w:b/>
          <w:sz w:val="28"/>
          <w:szCs w:val="28"/>
        </w:rPr>
        <w:t>змістовими лініями</w:t>
      </w:r>
      <w:r w:rsidRPr="00593507">
        <w:rPr>
          <w:rFonts w:ascii="Times New Roman" w:eastAsia="Calibri" w:hAnsi="Times New Roman" w:cs="Times New Roman"/>
          <w:sz w:val="28"/>
          <w:szCs w:val="28"/>
        </w:rPr>
        <w:t>:</w:t>
      </w:r>
      <w:r w:rsidRPr="00593507">
        <w:rPr>
          <w:rFonts w:ascii="Times New Roman" w:eastAsia="Times New Roman" w:hAnsi="Times New Roman" w:cs="Times New Roman"/>
          <w:sz w:val="28"/>
          <w:szCs w:val="28"/>
        </w:rPr>
        <w:t xml:space="preserve"> «Рухова діяльність», «</w:t>
      </w:r>
      <w:r w:rsidRPr="00593507">
        <w:rPr>
          <w:rFonts w:ascii="Times New Roman" w:eastAsia="Calibri" w:hAnsi="Times New Roman" w:cs="Times New Roman"/>
          <w:sz w:val="28"/>
          <w:szCs w:val="28"/>
        </w:rPr>
        <w:t>Ігрова та змагальна діяльність»</w:t>
      </w:r>
      <w:r w:rsidRPr="005935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3507" w:rsidRPr="00593507" w:rsidRDefault="00593507" w:rsidP="00E73B0A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59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Змістова лінія </w:t>
      </w:r>
      <w:r w:rsidRPr="00593507">
        <w:rPr>
          <w:rFonts w:ascii="Times New Roman" w:eastAsia="Times New Roman" w:hAnsi="Times New Roman" w:cs="Times New Roman"/>
          <w:b/>
          <w:sz w:val="28"/>
          <w:szCs w:val="28"/>
        </w:rPr>
        <w:t>«Рухова діяльність»</w:t>
      </w:r>
      <w:r w:rsidRPr="00593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передбачає формування в </w:t>
      </w:r>
      <w:r w:rsidRPr="00593507">
        <w:rPr>
          <w:rFonts w:ascii="Times New Roman" w:eastAsia="Times New Roman" w:hAnsi="Times New Roman" w:cs="Times New Roman"/>
          <w:sz w:val="28"/>
          <w:szCs w:val="28"/>
        </w:rPr>
        <w:t xml:space="preserve">молодших школярів </w:t>
      </w:r>
      <w:r w:rsidRPr="0059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уявлення про </w:t>
      </w:r>
      <w:r w:rsidRPr="00593507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фізичну культуру як сукупність різноманітних фізичних вправ, способів рухової та ігрової діяльності, спрямованих на фізичний розвиток,  зміцнення здоров’я та </w:t>
      </w:r>
      <w:r w:rsidRPr="0059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в молодших школярів умінь і навичок </w:t>
      </w:r>
      <w:r w:rsidRPr="00593507">
        <w:rPr>
          <w:rFonts w:ascii="Times New Roman" w:eastAsia="Times New Roman" w:hAnsi="Times New Roman" w:cs="Times New Roman"/>
          <w:sz w:val="28"/>
          <w:szCs w:val="28"/>
        </w:rPr>
        <w:t xml:space="preserve">володіння різними способами рухової діяльності; здатності виконання </w:t>
      </w:r>
      <w:r w:rsidRPr="0059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 основної гімнастики, організуючих вправ, елементів акробатики, вправ корегувальної спрямованості та тих, що пов’язані з незвичним положенням тіла у просторі, ходьбою, бігом, танцювальними кроками, лазінням і перелізанням, стрибками; навичок </w:t>
      </w:r>
      <w:r w:rsidRPr="00593507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</w:rPr>
        <w:t>володіння м’ячем</w:t>
      </w:r>
      <w:r w:rsidRPr="00593507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>; розвиток фізичних якостей;</w:t>
      </w:r>
      <w:r w:rsidRPr="00593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507">
        <w:rPr>
          <w:rFonts w:ascii="Times New Roman" w:eastAsia="Times New Roman" w:hAnsi="Times New Roman" w:cs="Times New Roman"/>
          <w:bCs/>
          <w:color w:val="333333"/>
          <w:spacing w:val="3"/>
          <w:kern w:val="36"/>
          <w:sz w:val="28"/>
          <w:szCs w:val="28"/>
        </w:rPr>
        <w:t xml:space="preserve">формування правильної постави й профілактику плоскостопості. </w:t>
      </w:r>
    </w:p>
    <w:p w:rsidR="00E73B0A" w:rsidRDefault="00593507" w:rsidP="00E73B0A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Змістова лінія </w:t>
      </w:r>
      <w:r w:rsidRPr="0059350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93507">
        <w:rPr>
          <w:rFonts w:ascii="Times New Roman" w:eastAsia="Calibri" w:hAnsi="Times New Roman" w:cs="Times New Roman"/>
          <w:b/>
          <w:sz w:val="28"/>
          <w:szCs w:val="28"/>
        </w:rPr>
        <w:t>Ігрова та змагальна діяльність»</w:t>
      </w:r>
      <w:r w:rsidRPr="0059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передбачає виховання в </w:t>
      </w:r>
      <w:r w:rsidRPr="00593507">
        <w:rPr>
          <w:rFonts w:ascii="Times New Roman" w:eastAsia="Times New Roman" w:hAnsi="Times New Roman" w:cs="Times New Roman"/>
          <w:sz w:val="28"/>
          <w:szCs w:val="28"/>
        </w:rPr>
        <w:t xml:space="preserve">молодших школярів </w:t>
      </w:r>
      <w:r w:rsidRPr="00593507">
        <w:rPr>
          <w:rFonts w:ascii="Times New Roman" w:eastAsia="Arial" w:hAnsi="Times New Roman" w:cs="Times New Roman"/>
          <w:w w:val="94"/>
          <w:sz w:val="28"/>
          <w:szCs w:val="28"/>
          <w:lang w:eastAsia="ru-RU"/>
        </w:rPr>
        <w:t xml:space="preserve">ініціативності, активності та відповідальності у процесі рухливих і спортивних ігор за спрощеними правилами; забезпечення </w:t>
      </w:r>
      <w:r w:rsidRPr="0059350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усвідомлення важливості співпраці під час ігрових ситуацій; формування уміння </w:t>
      </w:r>
      <w:r w:rsidRPr="00593507">
        <w:rPr>
          <w:rFonts w:ascii="Times New Roman" w:eastAsia="Arial" w:hAnsi="Times New Roman" w:cs="Times New Roman"/>
          <w:w w:val="94"/>
          <w:sz w:val="28"/>
          <w:szCs w:val="28"/>
          <w:lang w:eastAsia="ru-RU"/>
        </w:rPr>
        <w:t>боротися,</w:t>
      </w:r>
      <w:r w:rsidRPr="00593507">
        <w:rPr>
          <w:rFonts w:ascii="Times New Roman" w:eastAsia="Helvetica Neue" w:hAnsi="Times New Roman" w:cs="Times New Roman"/>
          <w:color w:val="363636"/>
          <w:sz w:val="28"/>
          <w:szCs w:val="28"/>
          <w:highlight w:val="white"/>
          <w:lang w:eastAsia="ru-RU"/>
        </w:rPr>
        <w:t xml:space="preserve"> </w:t>
      </w:r>
      <w:r w:rsidRPr="00593507">
        <w:rPr>
          <w:rFonts w:ascii="Times New Roman" w:eastAsia="Helvetica Neue" w:hAnsi="Times New Roman" w:cs="Times New Roman"/>
          <w:color w:val="000000"/>
          <w:sz w:val="28"/>
          <w:szCs w:val="28"/>
          <w:highlight w:val="white"/>
          <w:lang w:eastAsia="ru-RU"/>
        </w:rPr>
        <w:t>здобувати чесну перемогу та з гідністю сприймати поразку</w:t>
      </w:r>
      <w:r w:rsidRPr="00593507">
        <w:rPr>
          <w:rFonts w:ascii="Times New Roman" w:eastAsia="Arial" w:hAnsi="Times New Roman" w:cs="Times New Roman"/>
          <w:w w:val="94"/>
          <w:sz w:val="28"/>
          <w:szCs w:val="28"/>
          <w:lang w:eastAsia="ru-RU"/>
        </w:rPr>
        <w:t xml:space="preserve">, контролювати свої емоції, організовувати </w:t>
      </w:r>
      <w:r w:rsidRPr="00593507">
        <w:rPr>
          <w:rFonts w:ascii="Times New Roman" w:eastAsia="Arial" w:hAnsi="Times New Roman" w:cs="Times New Roman"/>
          <w:w w:val="98"/>
          <w:sz w:val="28"/>
          <w:szCs w:val="28"/>
          <w:lang w:eastAsia="ru-RU"/>
        </w:rPr>
        <w:t xml:space="preserve">свій час і мобілізувати ресурси, оцінювати власні можливості в процесі ігрової та змагальної </w:t>
      </w:r>
      <w:r w:rsidRPr="00593507">
        <w:rPr>
          <w:rFonts w:ascii="Times New Roman" w:eastAsia="Arial" w:hAnsi="Times New Roman" w:cs="Times New Roman"/>
          <w:w w:val="97"/>
          <w:sz w:val="28"/>
          <w:szCs w:val="28"/>
          <w:lang w:eastAsia="ru-RU"/>
        </w:rPr>
        <w:t xml:space="preserve">діяльності, виконувати різні ролі в ігрових ситуаціях, відповідати за </w:t>
      </w:r>
      <w:r w:rsidRPr="00593507">
        <w:rPr>
          <w:rFonts w:ascii="Times New Roman" w:eastAsia="Arial" w:hAnsi="Times New Roman" w:cs="Times New Roman"/>
          <w:w w:val="94"/>
          <w:sz w:val="28"/>
          <w:szCs w:val="28"/>
          <w:lang w:eastAsia="ru-RU"/>
        </w:rPr>
        <w:t xml:space="preserve">власні рішення </w:t>
      </w:r>
      <w:r w:rsidRPr="00593507">
        <w:rPr>
          <w:rFonts w:ascii="Times New Roman" w:eastAsia="Arial" w:hAnsi="Times New Roman" w:cs="Times New Roman"/>
          <w:color w:val="000000"/>
          <w:w w:val="94"/>
          <w:sz w:val="28"/>
          <w:szCs w:val="28"/>
          <w:lang w:eastAsia="ru-RU"/>
        </w:rPr>
        <w:t>користуватися власними перевагами і</w:t>
      </w:r>
      <w:r w:rsidRPr="00593507">
        <w:rPr>
          <w:rFonts w:ascii="Times New Roman" w:eastAsia="Arial" w:hAnsi="Times New Roman" w:cs="Times New Roman"/>
          <w:color w:val="00B050"/>
          <w:w w:val="94"/>
          <w:sz w:val="28"/>
          <w:szCs w:val="28"/>
          <w:lang w:eastAsia="ru-RU"/>
        </w:rPr>
        <w:t xml:space="preserve"> </w:t>
      </w:r>
      <w:r w:rsidRPr="00593507">
        <w:rPr>
          <w:rFonts w:ascii="Times New Roman" w:eastAsia="Arial" w:hAnsi="Times New Roman" w:cs="Times New Roman"/>
          <w:w w:val="94"/>
          <w:sz w:val="28"/>
          <w:szCs w:val="28"/>
          <w:lang w:eastAsia="ru-RU"/>
        </w:rPr>
        <w:t xml:space="preserve">визнавати недоліки в тактичних </w:t>
      </w:r>
      <w:r w:rsidRPr="00593507">
        <w:rPr>
          <w:rFonts w:ascii="Times New Roman" w:eastAsia="Arial" w:hAnsi="Times New Roman" w:cs="Times New Roman"/>
          <w:w w:val="99"/>
          <w:sz w:val="28"/>
          <w:szCs w:val="28"/>
          <w:lang w:eastAsia="ru-RU"/>
        </w:rPr>
        <w:lastRenderedPageBreak/>
        <w:t xml:space="preserve">діях у різних видах спорту, планувати та реалізувати спортивні проекти </w:t>
      </w:r>
      <w:r w:rsidRPr="0059350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(турніри, змагання тощо); </w:t>
      </w:r>
      <w:r w:rsidRPr="00593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в молодших школярів умінь і навичок виконання естафет</w:t>
      </w:r>
      <w:r w:rsidRPr="00593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812" w:rsidRPr="00E73B0A" w:rsidRDefault="00E73B0A" w:rsidP="00E73B0A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4898" w:rsidRPr="00E73B0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</w:t>
      </w:r>
      <w:r w:rsidR="009E2812" w:rsidRPr="00E73B0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</w:t>
      </w:r>
      <w:r w:rsidR="00011293" w:rsidRPr="00E73B0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аріативний складник навчальної програми</w:t>
      </w:r>
      <w:r w:rsidR="00593507" w:rsidRPr="00E73B0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814898" w:rsidRPr="00D51F67" w:rsidRDefault="00E73B0A" w:rsidP="00E73B0A">
      <w:pPr>
        <w:spacing w:after="280" w:afterAutospacing="1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   </w:t>
      </w:r>
      <w:r w:rsidR="00814898" w:rsidRPr="00E73B0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         </w:t>
      </w:r>
      <w:r w:rsidR="00814898" w:rsidRPr="00E73B0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реалізовано таким чином:</w:t>
      </w:r>
    </w:p>
    <w:p w:rsidR="00831D61" w:rsidRDefault="00D51F67" w:rsidP="00E73B0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Збільшено години на вивчення предметів інваріантної складової:</w:t>
      </w:r>
    </w:p>
    <w:p w:rsidR="00D51F67" w:rsidRPr="00D51F67" w:rsidRDefault="00831D61" w:rsidP="00831D61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Навчання грамоти у 1-х класах - по 1 годині;</w:t>
      </w:r>
    </w:p>
    <w:p w:rsidR="00D51F67" w:rsidRPr="00D51F67" w:rsidRDefault="00831D61" w:rsidP="00831D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 </w:t>
      </w:r>
      <w:r w:rsidR="00593507"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української мови в </w:t>
      </w:r>
      <w:r w:rsidR="00D51F67" w:rsidRPr="00D51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D51F67" w:rsidRPr="00D5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класах</w:t>
      </w:r>
      <w:r w:rsidR="000C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3-В класі </w:t>
      </w:r>
      <w:r w:rsidR="00D51F67" w:rsidRPr="00D5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1 годині;</w:t>
      </w:r>
    </w:p>
    <w:p w:rsidR="00D51F67" w:rsidRPr="00D51F67" w:rsidRDefault="00831D61" w:rsidP="00831D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 </w:t>
      </w:r>
      <w:r w:rsidR="00593507"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англійської мови в </w:t>
      </w:r>
      <w:r w:rsidR="00D51F67" w:rsidRPr="00D51F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-А, 3-Б, 4-А, 4-Б </w:t>
      </w:r>
      <w:r w:rsidR="00D51F67" w:rsidRPr="00D5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класах – по 1 годині</w:t>
      </w:r>
      <w:r w:rsidR="000C2B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4</w:t>
      </w:r>
      <w:r w:rsidR="00593507"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>-В – 2 години</w:t>
      </w:r>
      <w:r w:rsidR="00D51F67" w:rsidRPr="00D51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F67" w:rsidRPr="00E73B0A" w:rsidRDefault="00D51F67" w:rsidP="00E73B0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Упроваджено курси за вибором: </w:t>
      </w:r>
    </w:p>
    <w:p w:rsidR="00F12D38" w:rsidRPr="00E73B0A" w:rsidRDefault="00814898" w:rsidP="00E73B0A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  В </w:t>
      </w:r>
      <w:r w:rsidR="00A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7ED" w:rsidRPr="00A107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 клас</w:t>
      </w:r>
      <w:r w:rsidR="00831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F12D38"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148"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2D38"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продуктивного мислення</w:t>
      </w:r>
      <w:r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2D38"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Гісь О. М., Філяк І. В. Курс за вибором 1-4 </w:t>
      </w:r>
      <w:r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 (</w:t>
      </w:r>
      <w:r w:rsidR="00F12D38"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Гісь О.М., Філяк І.В. Розвиток пр</w:t>
      </w:r>
      <w:r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одуктивного мислення. 1-4 класи</w:t>
      </w:r>
      <w:r w:rsidR="00F12D38"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Програми курсів за вибором для</w:t>
      </w:r>
      <w:r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початкових класів.</w:t>
      </w:r>
      <w:r w:rsidR="00F12D38"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2D38"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ІІТЗО від 11.07.2013 № 14.1/12-Г284</w:t>
      </w:r>
      <w:r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14898" w:rsidRPr="00E73B0A" w:rsidRDefault="00172148" w:rsidP="00E73B0A">
      <w:pPr>
        <w:pStyle w:val="a3"/>
        <w:numPr>
          <w:ilvl w:val="1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4898"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898" w:rsidRPr="00E73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3-А, 3-Б, 4-А, 4-Б</w:t>
      </w:r>
      <w:r w:rsidR="00814898"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898" w:rsidRPr="00E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4898" w:rsidRPr="00E73B0A">
        <w:rPr>
          <w:rFonts w:ascii="Times New Roman" w:hAnsi="Times New Roman" w:cs="Times New Roman"/>
          <w:sz w:val="28"/>
          <w:szCs w:val="28"/>
        </w:rPr>
        <w:t>Християнська етика в українській культурі» Бєлкіна Е</w:t>
      </w:r>
      <w:r w:rsidRPr="00E73B0A">
        <w:rPr>
          <w:rFonts w:ascii="Times New Roman" w:hAnsi="Times New Roman" w:cs="Times New Roman"/>
          <w:sz w:val="28"/>
          <w:szCs w:val="28"/>
        </w:rPr>
        <w:t>. В., Курс за вибором 1 – 4 (</w:t>
      </w:r>
      <w:r w:rsidR="00814898" w:rsidRPr="00E73B0A">
        <w:rPr>
          <w:rFonts w:ascii="Times New Roman" w:hAnsi="Times New Roman" w:cs="Times New Roman"/>
          <w:sz w:val="28"/>
          <w:szCs w:val="28"/>
        </w:rPr>
        <w:t>Бєлкіна Е. В., Огульчанський Б. Ю., Сіданіч І. Л., Чернуха В. Г. Християнська етика в українській</w:t>
      </w:r>
      <w:r w:rsidRPr="00E73B0A">
        <w:rPr>
          <w:rFonts w:ascii="Times New Roman" w:hAnsi="Times New Roman" w:cs="Times New Roman"/>
          <w:sz w:val="28"/>
          <w:szCs w:val="28"/>
        </w:rPr>
        <w:t xml:space="preserve"> культурі. 1 -4 класи : Програм</w:t>
      </w:r>
      <w:r w:rsidR="00814898" w:rsidRPr="00E73B0A">
        <w:rPr>
          <w:rFonts w:ascii="Times New Roman" w:hAnsi="Times New Roman" w:cs="Times New Roman"/>
          <w:sz w:val="28"/>
          <w:szCs w:val="28"/>
        </w:rPr>
        <w:t>и</w:t>
      </w:r>
      <w:r w:rsidRPr="00E73B0A">
        <w:rPr>
          <w:rFonts w:ascii="Times New Roman" w:hAnsi="Times New Roman" w:cs="Times New Roman"/>
          <w:sz w:val="28"/>
          <w:szCs w:val="28"/>
        </w:rPr>
        <w:t>.(</w:t>
      </w:r>
      <w:r w:rsidR="00814898" w:rsidRPr="00E73B0A">
        <w:rPr>
          <w:rFonts w:ascii="Times New Roman" w:hAnsi="Times New Roman" w:cs="Times New Roman"/>
          <w:sz w:val="28"/>
          <w:szCs w:val="28"/>
        </w:rPr>
        <w:t xml:space="preserve"> Лист МОН</w:t>
      </w:r>
      <w:r w:rsidRPr="00E73B0A">
        <w:rPr>
          <w:rFonts w:ascii="Times New Roman" w:hAnsi="Times New Roman" w:cs="Times New Roman"/>
          <w:sz w:val="28"/>
          <w:szCs w:val="28"/>
        </w:rPr>
        <w:t xml:space="preserve"> </w:t>
      </w:r>
      <w:r w:rsidR="00814898" w:rsidRPr="00E73B0A">
        <w:rPr>
          <w:rFonts w:ascii="Times New Roman" w:hAnsi="Times New Roman" w:cs="Times New Roman"/>
          <w:sz w:val="28"/>
          <w:szCs w:val="28"/>
        </w:rPr>
        <w:t xml:space="preserve">України від 10.07.2013 № 1/11- </w:t>
      </w:r>
      <w:r w:rsidRPr="00E73B0A">
        <w:rPr>
          <w:rFonts w:ascii="Times New Roman" w:hAnsi="Times New Roman" w:cs="Times New Roman"/>
          <w:sz w:val="28"/>
          <w:szCs w:val="28"/>
        </w:rPr>
        <w:t>11280 )</w:t>
      </w:r>
    </w:p>
    <w:p w:rsidR="00814898" w:rsidRPr="00E73B0A" w:rsidRDefault="00814898" w:rsidP="00E73B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CE" w:rsidRPr="00E73B0A" w:rsidRDefault="00FE78CE" w:rsidP="00E73B0A">
      <w:pPr>
        <w:rPr>
          <w:rFonts w:ascii="Times New Roman" w:hAnsi="Times New Roman" w:cs="Times New Roman"/>
          <w:sz w:val="28"/>
          <w:szCs w:val="28"/>
        </w:rPr>
      </w:pPr>
    </w:p>
    <w:sectPr w:rsidR="00FE78CE" w:rsidRPr="00E73B0A" w:rsidSect="001E1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B15"/>
    <w:multiLevelType w:val="multilevel"/>
    <w:tmpl w:val="6ED6A81C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1">
    <w:nsid w:val="10C466E9"/>
    <w:multiLevelType w:val="hybridMultilevel"/>
    <w:tmpl w:val="902EAC50"/>
    <w:lvl w:ilvl="0" w:tplc="94E23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57822"/>
    <w:multiLevelType w:val="hybridMultilevel"/>
    <w:tmpl w:val="E09C4F96"/>
    <w:lvl w:ilvl="0" w:tplc="B2A62F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20D38"/>
    <w:multiLevelType w:val="hybridMultilevel"/>
    <w:tmpl w:val="C10EB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E01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A2D83"/>
    <w:multiLevelType w:val="multilevel"/>
    <w:tmpl w:val="74601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791F76F1"/>
    <w:multiLevelType w:val="hybridMultilevel"/>
    <w:tmpl w:val="DB68D1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371F"/>
    <w:rsid w:val="00011293"/>
    <w:rsid w:val="000C2B1D"/>
    <w:rsid w:val="00172148"/>
    <w:rsid w:val="001E17DC"/>
    <w:rsid w:val="003608D7"/>
    <w:rsid w:val="005464FF"/>
    <w:rsid w:val="00593507"/>
    <w:rsid w:val="006E2837"/>
    <w:rsid w:val="0073283C"/>
    <w:rsid w:val="00814898"/>
    <w:rsid w:val="00817A1D"/>
    <w:rsid w:val="00831D61"/>
    <w:rsid w:val="008E371F"/>
    <w:rsid w:val="00932EA5"/>
    <w:rsid w:val="009E2812"/>
    <w:rsid w:val="00A107ED"/>
    <w:rsid w:val="00C77DC9"/>
    <w:rsid w:val="00D46205"/>
    <w:rsid w:val="00D51F67"/>
    <w:rsid w:val="00D65868"/>
    <w:rsid w:val="00E73B0A"/>
    <w:rsid w:val="00ED531C"/>
    <w:rsid w:val="00F10B7C"/>
    <w:rsid w:val="00F12D38"/>
    <w:rsid w:val="00F736C0"/>
    <w:rsid w:val="00FA0038"/>
    <w:rsid w:val="00F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12327</Words>
  <Characters>7027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7</cp:revision>
  <dcterms:created xsi:type="dcterms:W3CDTF">2018-08-10T14:36:00Z</dcterms:created>
  <dcterms:modified xsi:type="dcterms:W3CDTF">2019-06-20T12:09:00Z</dcterms:modified>
</cp:coreProperties>
</file>